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3E65F1" w:rsidRDefault="00E15C74" w:rsidP="007978D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3E65F1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3E65F1">
        <w:trPr>
          <w:trHeight w:val="977"/>
        </w:trPr>
        <w:tc>
          <w:tcPr>
            <w:tcW w:w="3062" w:type="dxa"/>
          </w:tcPr>
          <w:p w:rsidR="00BA178E" w:rsidRPr="003E65F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E65F1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3E65F1" w:rsidRDefault="007978D1" w:rsidP="007978D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7978D1">
              <w:rPr>
                <w:rFonts w:ascii="Times New Roman" w:hAnsi="Times New Roman" w:cs="Times New Roman"/>
                <w:b/>
              </w:rPr>
              <w:t>JMDD-0117</w:t>
            </w:r>
            <w:bookmarkEnd w:id="0"/>
          </w:p>
        </w:tc>
        <w:tc>
          <w:tcPr>
            <w:tcW w:w="3600" w:type="dxa"/>
          </w:tcPr>
          <w:p w:rsidR="00BA178E" w:rsidRPr="003E65F1" w:rsidRDefault="00E15C74" w:rsidP="007978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E65F1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3E65F1" w:rsidRDefault="00BA178E" w:rsidP="007978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3E65F1" w:rsidRDefault="007978D1" w:rsidP="007978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7978D1">
              <w:rPr>
                <w:rFonts w:ascii="Times New Roman" w:hAnsi="Times New Roman" w:cs="Times New Roman"/>
                <w:b/>
                <w:bCs/>
                <w:lang w:val="en-GB"/>
              </w:rPr>
              <w:t>Mahaki</w:t>
            </w:r>
            <w:proofErr w:type="spellEnd"/>
            <w:r w:rsidRPr="007978D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Hanie</w:t>
            </w:r>
          </w:p>
        </w:tc>
        <w:tc>
          <w:tcPr>
            <w:tcW w:w="3443" w:type="dxa"/>
          </w:tcPr>
          <w:p w:rsidR="00BA178E" w:rsidRPr="003E65F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3E65F1">
        <w:trPr>
          <w:trHeight w:val="413"/>
        </w:trPr>
        <w:tc>
          <w:tcPr>
            <w:tcW w:w="3062" w:type="dxa"/>
            <w:vAlign w:val="center"/>
          </w:tcPr>
          <w:p w:rsidR="00BA178E" w:rsidRPr="003E65F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3E65F1" w:rsidRDefault="00E15C74" w:rsidP="007978D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E65F1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3E65F1" w:rsidRDefault="00E15C74" w:rsidP="007978D1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3E65F1">
        <w:trPr>
          <w:trHeight w:val="440"/>
        </w:trPr>
        <w:tc>
          <w:tcPr>
            <w:tcW w:w="3062" w:type="dxa"/>
            <w:vAlign w:val="center"/>
          </w:tcPr>
          <w:p w:rsidR="00BA178E" w:rsidRPr="003E65F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3E65F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3E65F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3E65F1">
        <w:trPr>
          <w:trHeight w:val="2240"/>
        </w:trPr>
        <w:tc>
          <w:tcPr>
            <w:tcW w:w="10105" w:type="dxa"/>
            <w:gridSpan w:val="3"/>
          </w:tcPr>
          <w:p w:rsidR="00AA7B07" w:rsidRPr="003E65F1" w:rsidRDefault="00E15C74" w:rsidP="007978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3E65F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Title:</w:t>
            </w:r>
            <w:r w:rsidR="003E65F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7978D1" w:rsidRPr="007978D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Polymorphisms in glucose metabolism-related genes as indicators of diabetic nephropathy risk</w:t>
            </w:r>
          </w:p>
          <w:p w:rsidR="007978D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3E65F1">
              <w:rPr>
                <w:rFonts w:ascii="Times New Roman" w:hAnsi="Times New Roman" w:cs="Times New Roman"/>
              </w:rPr>
              <w:t xml:space="preserve">: </w:t>
            </w:r>
            <w:r w:rsidR="009121B9" w:rsidRPr="003E65F1">
              <w:rPr>
                <w:rFonts w:ascii="Times New Roman" w:hAnsi="Times New Roman" w:cs="Times New Roman"/>
              </w:rPr>
              <w:t>-</w:t>
            </w:r>
            <w:r w:rsidR="000C4B93" w:rsidRPr="003E65F1">
              <w:rPr>
                <w:rFonts w:ascii="Times New Roman" w:hAnsi="Times New Roman" w:cs="Times New Roman"/>
              </w:rPr>
              <w:t xml:space="preserve"> </w:t>
            </w:r>
            <w:r w:rsidR="007978D1" w:rsidRPr="007978D1">
              <w:rPr>
                <w:rFonts w:ascii="Times New Roman" w:hAnsi="Times New Roman" w:cs="Times New Roman"/>
              </w:rPr>
              <w:t>This is a well-structured and comprehensive review focusing on the association of single nucleotide polymorphisms (SNPs) in glucose metabolism-related genes with diabetic nephropathy (DN). The manuscript is data-rich, thoroughly referenced, and addresses a timely and clinically relevant topic. The literature synthesis is commendable, and the authors have done a good job summarizing findings across diverse ethnic populations. However, several aspects of clarity, organization, and presentation could be improved.</w:t>
            </w:r>
          </w:p>
          <w:p w:rsidR="007978D1" w:rsidRPr="007978D1" w:rsidRDefault="007978D1" w:rsidP="007978D1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manuscript addresses the genetic factors contributing to DN, which is increasingly important due to the global rise in diabetes prevalence.</w:t>
            </w:r>
            <w:r>
              <w:t xml:space="preserve"> </w:t>
            </w: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Covers multiple genes (AKR1B1, GLUT1, GKRP, RAGE, TCF7L2) and discusses SNPs in detail.</w:t>
            </w:r>
          </w:p>
          <w:p w:rsidR="007978D1" w:rsidRPr="007978D1" w:rsidRDefault="007978D1" w:rsidP="007978D1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objective to link glucose metabolism gene polymorphisms to DN risk is clearly outlined and maintained throughout.</w:t>
            </w:r>
            <w:r>
              <w:t xml:space="preserve"> </w:t>
            </w: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Effective use of tables and figures (especially Table 1) enhances data visualization.</w:t>
            </w:r>
          </w:p>
          <w:p w:rsidR="007978D1" w:rsidRPr="007978D1" w:rsidRDefault="007978D1" w:rsidP="007978D1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transitions between gene sections (e.g., from AKR1B1 to GLUT1) can be smoother. Consider adding short bridging paragraphs or transition sentences to improve flow.</w:t>
            </w:r>
          </w:p>
          <w:p w:rsidR="007978D1" w:rsidRPr="007978D1" w:rsidRDefault="007978D1" w:rsidP="007978D1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review is mainly descriptive. It would benefit from more critical analysis of conflicting findings across populations or discrepancies between studies.</w:t>
            </w:r>
            <w:r>
              <w:t xml:space="preserve"> </w:t>
            </w: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Include a short discussion on limitations of the current studies (e.g., small sample sizes, lack of replication, ethnic bias).</w:t>
            </w:r>
          </w:p>
          <w:p w:rsidR="007978D1" w:rsidRPr="007978D1" w:rsidRDefault="007978D1" w:rsidP="007978D1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literature search strategy should be detailed more precisely. For example, specify the time frame (start year to May 2024), inclusion/exclusion criteria, and number of studies included.</w:t>
            </w:r>
          </w:p>
          <w:p w:rsidR="007978D1" w:rsidRPr="007978D1" w:rsidRDefault="007978D1" w:rsidP="007978D1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7978D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Figure 2 and Figure 3 are densely packed with information. Consider simplifying them or splitting them into separate figures for better clarity.</w:t>
            </w:r>
          </w:p>
          <w:p w:rsidR="00BA178E" w:rsidRPr="003E65F1" w:rsidRDefault="00E15C74" w:rsidP="007978D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</w:t>
            </w:r>
            <w:r w:rsidR="001477CF"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ajor</w:t>
            </w:r>
            <w:r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:rsidR="00BA178E" w:rsidRPr="003E65F1" w:rsidRDefault="00BA178E" w:rsidP="007978D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3E6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C28" w:rsidRDefault="00202C28">
      <w:pPr>
        <w:spacing w:line="240" w:lineRule="auto"/>
      </w:pPr>
      <w:r>
        <w:separator/>
      </w:r>
    </w:p>
  </w:endnote>
  <w:endnote w:type="continuationSeparator" w:id="0">
    <w:p w:rsidR="00202C28" w:rsidRDefault="00202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C28" w:rsidRDefault="00202C28">
      <w:pPr>
        <w:spacing w:after="0"/>
      </w:pPr>
      <w:r>
        <w:separator/>
      </w:r>
    </w:p>
  </w:footnote>
  <w:footnote w:type="continuationSeparator" w:id="0">
    <w:p w:rsidR="00202C28" w:rsidRDefault="00202C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12485"/>
    <w:multiLevelType w:val="multilevel"/>
    <w:tmpl w:val="832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16C60"/>
    <w:multiLevelType w:val="hybridMultilevel"/>
    <w:tmpl w:val="017E85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82BF3"/>
    <w:multiLevelType w:val="hybridMultilevel"/>
    <w:tmpl w:val="67661D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536C9"/>
    <w:multiLevelType w:val="hybridMultilevel"/>
    <w:tmpl w:val="FE0CD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73901"/>
    <w:multiLevelType w:val="hybridMultilevel"/>
    <w:tmpl w:val="3EAE2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16AA1"/>
    <w:multiLevelType w:val="hybridMultilevel"/>
    <w:tmpl w:val="CD2477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918DD"/>
    <w:multiLevelType w:val="hybridMultilevel"/>
    <w:tmpl w:val="39000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A7A0A"/>
    <w:multiLevelType w:val="hybridMultilevel"/>
    <w:tmpl w:val="4FC2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870EA"/>
    <w:multiLevelType w:val="hybridMultilevel"/>
    <w:tmpl w:val="3DF67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E4ABB"/>
    <w:multiLevelType w:val="hybridMultilevel"/>
    <w:tmpl w:val="3FF069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15DB9"/>
    <w:multiLevelType w:val="hybridMultilevel"/>
    <w:tmpl w:val="A404C3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E0886"/>
    <w:multiLevelType w:val="hybridMultilevel"/>
    <w:tmpl w:val="6F9AC3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B61E1"/>
    <w:multiLevelType w:val="hybridMultilevel"/>
    <w:tmpl w:val="81588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548A9"/>
    <w:multiLevelType w:val="hybridMultilevel"/>
    <w:tmpl w:val="8D18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A0F36"/>
    <w:multiLevelType w:val="hybridMultilevel"/>
    <w:tmpl w:val="6B123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01278"/>
    <w:multiLevelType w:val="hybridMultilevel"/>
    <w:tmpl w:val="82184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069A2"/>
    <w:multiLevelType w:val="hybridMultilevel"/>
    <w:tmpl w:val="88ACA9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549C3"/>
    <w:multiLevelType w:val="hybridMultilevel"/>
    <w:tmpl w:val="F17CE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8513B"/>
    <w:multiLevelType w:val="hybridMultilevel"/>
    <w:tmpl w:val="2F6E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B69CF"/>
    <w:multiLevelType w:val="hybridMultilevel"/>
    <w:tmpl w:val="0BD8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BC826"/>
    <w:multiLevelType w:val="singleLevel"/>
    <w:tmpl w:val="528BC82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2" w15:restartNumberingAfterBreak="0">
    <w:nsid w:val="52EF6A98"/>
    <w:multiLevelType w:val="hybridMultilevel"/>
    <w:tmpl w:val="360AA9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C7477"/>
    <w:multiLevelType w:val="hybridMultilevel"/>
    <w:tmpl w:val="70AE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9B25FC"/>
    <w:multiLevelType w:val="hybridMultilevel"/>
    <w:tmpl w:val="E678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D577C7"/>
    <w:multiLevelType w:val="hybridMultilevel"/>
    <w:tmpl w:val="B68A77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E6EA5"/>
    <w:multiLevelType w:val="hybridMultilevel"/>
    <w:tmpl w:val="F2F8B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D4E54"/>
    <w:multiLevelType w:val="hybridMultilevel"/>
    <w:tmpl w:val="46FEDC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B1D71"/>
    <w:multiLevelType w:val="hybridMultilevel"/>
    <w:tmpl w:val="7B3C2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277581"/>
    <w:multiLevelType w:val="hybridMultilevel"/>
    <w:tmpl w:val="5D3AEB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3345A"/>
    <w:multiLevelType w:val="hybridMultilevel"/>
    <w:tmpl w:val="4ADC2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C10B8"/>
    <w:multiLevelType w:val="hybridMultilevel"/>
    <w:tmpl w:val="32D68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032DB"/>
    <w:multiLevelType w:val="hybridMultilevel"/>
    <w:tmpl w:val="5E74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F630C"/>
    <w:multiLevelType w:val="hybridMultilevel"/>
    <w:tmpl w:val="1F84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A761FF"/>
    <w:multiLevelType w:val="hybridMultilevel"/>
    <w:tmpl w:val="9A40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A4104"/>
    <w:multiLevelType w:val="hybridMultilevel"/>
    <w:tmpl w:val="DE920A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40A78"/>
    <w:multiLevelType w:val="hybridMultilevel"/>
    <w:tmpl w:val="7F66F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1036F"/>
    <w:multiLevelType w:val="hybridMultilevel"/>
    <w:tmpl w:val="F716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CD78E4"/>
    <w:multiLevelType w:val="hybridMultilevel"/>
    <w:tmpl w:val="11DE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4560D"/>
    <w:multiLevelType w:val="hybridMultilevel"/>
    <w:tmpl w:val="DB341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86DD6"/>
    <w:multiLevelType w:val="hybridMultilevel"/>
    <w:tmpl w:val="EEC8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E71EB"/>
    <w:multiLevelType w:val="hybridMultilevel"/>
    <w:tmpl w:val="3E00D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6424E4"/>
    <w:multiLevelType w:val="hybridMultilevel"/>
    <w:tmpl w:val="D292D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7C258B"/>
    <w:multiLevelType w:val="hybridMultilevel"/>
    <w:tmpl w:val="F894FA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F314C2"/>
    <w:multiLevelType w:val="hybridMultilevel"/>
    <w:tmpl w:val="0E3A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60B19"/>
    <w:multiLevelType w:val="hybridMultilevel"/>
    <w:tmpl w:val="FCD88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DC5DA4"/>
    <w:multiLevelType w:val="hybridMultilevel"/>
    <w:tmpl w:val="2A2E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23"/>
  </w:num>
  <w:num w:numId="4">
    <w:abstractNumId w:val="26"/>
  </w:num>
  <w:num w:numId="5">
    <w:abstractNumId w:val="41"/>
  </w:num>
  <w:num w:numId="6">
    <w:abstractNumId w:val="16"/>
  </w:num>
  <w:num w:numId="7">
    <w:abstractNumId w:val="42"/>
  </w:num>
  <w:num w:numId="8">
    <w:abstractNumId w:val="20"/>
  </w:num>
  <w:num w:numId="9">
    <w:abstractNumId w:val="45"/>
  </w:num>
  <w:num w:numId="10">
    <w:abstractNumId w:val="28"/>
  </w:num>
  <w:num w:numId="11">
    <w:abstractNumId w:val="15"/>
  </w:num>
  <w:num w:numId="12">
    <w:abstractNumId w:val="14"/>
  </w:num>
  <w:num w:numId="13">
    <w:abstractNumId w:val="38"/>
  </w:num>
  <w:num w:numId="14">
    <w:abstractNumId w:val="31"/>
  </w:num>
  <w:num w:numId="15">
    <w:abstractNumId w:val="33"/>
  </w:num>
  <w:num w:numId="16">
    <w:abstractNumId w:val="32"/>
  </w:num>
  <w:num w:numId="17">
    <w:abstractNumId w:val="40"/>
  </w:num>
  <w:num w:numId="18">
    <w:abstractNumId w:val="8"/>
  </w:num>
  <w:num w:numId="19">
    <w:abstractNumId w:val="4"/>
  </w:num>
  <w:num w:numId="20">
    <w:abstractNumId w:val="37"/>
  </w:num>
  <w:num w:numId="21">
    <w:abstractNumId w:val="1"/>
  </w:num>
  <w:num w:numId="22">
    <w:abstractNumId w:val="24"/>
  </w:num>
  <w:num w:numId="23">
    <w:abstractNumId w:val="34"/>
  </w:num>
  <w:num w:numId="24">
    <w:abstractNumId w:val="7"/>
  </w:num>
  <w:num w:numId="25">
    <w:abstractNumId w:val="44"/>
  </w:num>
  <w:num w:numId="26">
    <w:abstractNumId w:val="19"/>
  </w:num>
  <w:num w:numId="27">
    <w:abstractNumId w:val="43"/>
  </w:num>
  <w:num w:numId="28">
    <w:abstractNumId w:val="36"/>
  </w:num>
  <w:num w:numId="29">
    <w:abstractNumId w:val="30"/>
  </w:num>
  <w:num w:numId="30">
    <w:abstractNumId w:val="13"/>
  </w:num>
  <w:num w:numId="31">
    <w:abstractNumId w:val="39"/>
  </w:num>
  <w:num w:numId="32">
    <w:abstractNumId w:val="11"/>
  </w:num>
  <w:num w:numId="33">
    <w:abstractNumId w:val="5"/>
  </w:num>
  <w:num w:numId="34">
    <w:abstractNumId w:val="35"/>
  </w:num>
  <w:num w:numId="35">
    <w:abstractNumId w:val="17"/>
  </w:num>
  <w:num w:numId="36">
    <w:abstractNumId w:val="29"/>
  </w:num>
  <w:num w:numId="37">
    <w:abstractNumId w:val="2"/>
  </w:num>
  <w:num w:numId="38">
    <w:abstractNumId w:val="18"/>
  </w:num>
  <w:num w:numId="39">
    <w:abstractNumId w:val="27"/>
  </w:num>
  <w:num w:numId="40">
    <w:abstractNumId w:val="10"/>
  </w:num>
  <w:num w:numId="41">
    <w:abstractNumId w:val="25"/>
  </w:num>
  <w:num w:numId="42">
    <w:abstractNumId w:val="46"/>
  </w:num>
  <w:num w:numId="43">
    <w:abstractNumId w:val="3"/>
  </w:num>
  <w:num w:numId="44">
    <w:abstractNumId w:val="6"/>
  </w:num>
  <w:num w:numId="45">
    <w:abstractNumId w:val="22"/>
  </w:num>
  <w:num w:numId="46">
    <w:abstractNumId w:val="12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48D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6B41"/>
    <w:rsid w:val="000776F5"/>
    <w:rsid w:val="00077C4D"/>
    <w:rsid w:val="000804F7"/>
    <w:rsid w:val="00080E09"/>
    <w:rsid w:val="000817B5"/>
    <w:rsid w:val="00081E8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C4B93"/>
    <w:rsid w:val="000D3542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477CF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28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366C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133A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B5DED"/>
    <w:rsid w:val="003C07DE"/>
    <w:rsid w:val="003C0C6F"/>
    <w:rsid w:val="003C1660"/>
    <w:rsid w:val="003C2DA4"/>
    <w:rsid w:val="003C3146"/>
    <w:rsid w:val="003C3E38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E65F1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B3536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674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58"/>
    <w:rsid w:val="0052118B"/>
    <w:rsid w:val="00522AC7"/>
    <w:rsid w:val="00523161"/>
    <w:rsid w:val="0052366B"/>
    <w:rsid w:val="00525E08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5782"/>
    <w:rsid w:val="005963F8"/>
    <w:rsid w:val="005970DA"/>
    <w:rsid w:val="00597148"/>
    <w:rsid w:val="005A1BD0"/>
    <w:rsid w:val="005A310C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1AC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1A62"/>
    <w:rsid w:val="005F30B9"/>
    <w:rsid w:val="005F3B93"/>
    <w:rsid w:val="005F3BA8"/>
    <w:rsid w:val="00600502"/>
    <w:rsid w:val="006019BB"/>
    <w:rsid w:val="0060372B"/>
    <w:rsid w:val="00603CAD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67E8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978D1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21B9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396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460C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20B6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067"/>
    <w:rsid w:val="00B57218"/>
    <w:rsid w:val="00B575D0"/>
    <w:rsid w:val="00B61C12"/>
    <w:rsid w:val="00B61CD0"/>
    <w:rsid w:val="00B6409D"/>
    <w:rsid w:val="00B6477F"/>
    <w:rsid w:val="00B667B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BF72AF"/>
    <w:rsid w:val="00C0320B"/>
    <w:rsid w:val="00C069F3"/>
    <w:rsid w:val="00C10651"/>
    <w:rsid w:val="00C1082B"/>
    <w:rsid w:val="00C114A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152A"/>
    <w:rsid w:val="00C62C22"/>
    <w:rsid w:val="00C63048"/>
    <w:rsid w:val="00C635D0"/>
    <w:rsid w:val="00C647C3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4BAF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92282"/>
    <w:rsid w:val="00D92A64"/>
    <w:rsid w:val="00D92F11"/>
    <w:rsid w:val="00D940FC"/>
    <w:rsid w:val="00D9547D"/>
    <w:rsid w:val="00DA5EC3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6727"/>
    <w:rsid w:val="00DC6E61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67B5"/>
    <w:rsid w:val="00E1003F"/>
    <w:rsid w:val="00E115E3"/>
    <w:rsid w:val="00E119B3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74A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1D83"/>
    <w:rsid w:val="00EC2827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6DFD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3C7"/>
    <w:rsid w:val="00F4249B"/>
    <w:rsid w:val="00F4271F"/>
    <w:rsid w:val="00F4278F"/>
    <w:rsid w:val="00F46205"/>
    <w:rsid w:val="00F5139E"/>
    <w:rsid w:val="00F51601"/>
    <w:rsid w:val="00F525B8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A65AC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2FF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B9D43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1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1B8D7-ECF1-4BDE-B1B1-40C250497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2025-04-21T10:34:00Z</dcterms:created>
  <dcterms:modified xsi:type="dcterms:W3CDTF">2025-04-21T10:34:00Z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